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1A" w:rsidRDefault="00793F1A">
      <w:pPr>
        <w:spacing w:before="7" w:line="140" w:lineRule="exact"/>
        <w:rPr>
          <w:sz w:val="14"/>
          <w:szCs w:val="14"/>
        </w:rPr>
      </w:pPr>
    </w:p>
    <w:tbl>
      <w:tblPr>
        <w:tblW w:w="502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478"/>
        <w:gridCol w:w="388"/>
        <w:gridCol w:w="277"/>
        <w:gridCol w:w="600"/>
        <w:gridCol w:w="177"/>
        <w:gridCol w:w="305"/>
        <w:gridCol w:w="96"/>
        <w:gridCol w:w="364"/>
        <w:gridCol w:w="550"/>
        <w:gridCol w:w="240"/>
        <w:gridCol w:w="157"/>
        <w:gridCol w:w="977"/>
        <w:gridCol w:w="201"/>
        <w:gridCol w:w="523"/>
        <w:gridCol w:w="399"/>
        <w:gridCol w:w="796"/>
        <w:gridCol w:w="491"/>
        <w:gridCol w:w="244"/>
        <w:gridCol w:w="214"/>
        <w:gridCol w:w="390"/>
        <w:gridCol w:w="102"/>
        <w:gridCol w:w="318"/>
        <w:gridCol w:w="554"/>
        <w:gridCol w:w="218"/>
        <w:gridCol w:w="212"/>
        <w:gridCol w:w="207"/>
        <w:gridCol w:w="277"/>
      </w:tblGrid>
      <w:tr w:rsidR="008F3F63" w:rsidTr="00D12429">
        <w:trPr>
          <w:trHeight w:hRule="exact" w:val="902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tbl>
            <w:tblPr>
              <w:tblW w:w="10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282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32"/>
              <w:gridCol w:w="485"/>
              <w:gridCol w:w="485"/>
              <w:gridCol w:w="378"/>
              <w:gridCol w:w="378"/>
              <w:gridCol w:w="378"/>
              <w:gridCol w:w="354"/>
              <w:gridCol w:w="354"/>
              <w:gridCol w:w="230"/>
              <w:gridCol w:w="231"/>
              <w:gridCol w:w="231"/>
              <w:gridCol w:w="231"/>
              <w:gridCol w:w="211"/>
              <w:gridCol w:w="318"/>
              <w:gridCol w:w="298"/>
              <w:gridCol w:w="298"/>
              <w:gridCol w:w="289"/>
              <w:gridCol w:w="9"/>
              <w:gridCol w:w="335"/>
              <w:gridCol w:w="335"/>
              <w:gridCol w:w="336"/>
              <w:gridCol w:w="335"/>
              <w:gridCol w:w="282"/>
            </w:tblGrid>
            <w:tr w:rsidR="00915378" w:rsidRPr="00BD4D8E" w:rsidTr="00211C83">
              <w:trPr>
                <w:cantSplit/>
                <w:trHeight w:hRule="exact" w:val="382"/>
                <w:tblHeader/>
                <w:jc w:val="center"/>
              </w:trPr>
              <w:tc>
                <w:tcPr>
                  <w:tcW w:w="3938" w:type="dxa"/>
                  <w:gridSpan w:val="13"/>
                  <w:tcBorders>
                    <w:top w:val="single" w:sz="9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F3F63" w:rsidRDefault="008F3F63" w:rsidP="008F3F63"/>
              </w:tc>
              <w:tc>
                <w:tcPr>
                  <w:tcW w:w="32" w:type="dxa"/>
                  <w:vMerge w:val="restart"/>
                  <w:tcBorders>
                    <w:top w:val="single" w:sz="9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8F3F63" w:rsidRDefault="008F3F63" w:rsidP="008F3F63"/>
              </w:tc>
              <w:tc>
                <w:tcPr>
                  <w:tcW w:w="6781" w:type="dxa"/>
                  <w:gridSpan w:val="22"/>
                  <w:tcBorders>
                    <w:top w:val="single" w:sz="9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</w:tcPr>
                <w:p w:rsidR="008F3F63" w:rsidRPr="00BD4D8E" w:rsidRDefault="008F3F63" w:rsidP="00F91FF6">
                  <w:pPr>
                    <w:ind w:right="11"/>
                    <w:jc w:val="right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úm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r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o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="00F91FF6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Ú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ico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d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e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>ot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icia</w:t>
                  </w:r>
                  <w:r w:rsidRPr="00BD4D8E">
                    <w:rPr>
                      <w:rFonts w:ascii="Arial" w:eastAsia="Arial" w:hAnsi="Arial" w:cs="Arial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C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r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m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i</w:t>
                  </w:r>
                  <w:r w:rsidRPr="00BD4D8E">
                    <w:rPr>
                      <w:rFonts w:ascii="Arial" w:eastAsia="Arial" w:hAnsi="Arial" w:cs="Arial"/>
                      <w:b/>
                      <w:spacing w:val="-1"/>
                      <w:sz w:val="22"/>
                      <w:szCs w:val="22"/>
                    </w:rPr>
                    <w:t>n</w:t>
                  </w:r>
                  <w:r w:rsidRPr="00BD4D8E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al</w:t>
                  </w:r>
                </w:p>
              </w:tc>
            </w:tr>
            <w:tr w:rsidR="00915378" w:rsidRPr="00420394" w:rsidTr="00211C83">
              <w:trPr>
                <w:cantSplit/>
                <w:trHeight w:hRule="exact" w:val="193"/>
                <w:tblHeader/>
                <w:jc w:val="center"/>
              </w:trPr>
              <w:tc>
                <w:tcPr>
                  <w:tcW w:w="545" w:type="dxa"/>
                  <w:tcBorders>
                    <w:top w:val="single" w:sz="5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211C83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2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1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</w:tcPr>
                <w:p w:rsidR="00915378" w:rsidRPr="00420394" w:rsidRDefault="00915378" w:rsidP="008F3F6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2D6082" w:rsidRPr="00420394" w:rsidTr="00211C83">
              <w:trPr>
                <w:cantSplit/>
                <w:trHeight w:hRule="exact" w:val="314"/>
                <w:tblHeader/>
                <w:jc w:val="center"/>
              </w:trPr>
              <w:tc>
                <w:tcPr>
                  <w:tcW w:w="545" w:type="dxa"/>
                  <w:tcBorders>
                    <w:top w:val="single" w:sz="5" w:space="0" w:color="000000"/>
                    <w:left w:val="single" w:sz="9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id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3393" w:type="dxa"/>
                  <w:gridSpan w:val="1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211C83" w:rsidP="00211C83">
                  <w:pPr>
                    <w:spacing w:before="100" w:beforeAutospacing="1"/>
                    <w:ind w:left="1021" w:right="794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Radicado interno</w:t>
                  </w:r>
                </w:p>
              </w:tc>
              <w:tc>
                <w:tcPr>
                  <w:tcW w:w="32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1"/>
                    <w:ind w:left="81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D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p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5"/>
                      <w:sz w:val="12"/>
                      <w:szCs w:val="12"/>
                    </w:rPr>
                    <w:t>rt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5"/>
                      <w:sz w:val="12"/>
                      <w:szCs w:val="12"/>
                    </w:rPr>
                    <w:t>m</w:t>
                  </w:r>
                  <w:r w:rsidRPr="00420394">
                    <w:rPr>
                      <w:rFonts w:ascii="Arial" w:eastAsia="Arial" w:hAnsi="Arial" w:cs="Arial"/>
                      <w:spacing w:val="-3"/>
                      <w:w w:val="105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5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5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w w:val="105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28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M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uni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ipi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8F3F63">
                  <w:pPr>
                    <w:spacing w:before="16"/>
                    <w:ind w:left="167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id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d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2D6082" w:rsidP="00211C83">
                  <w:pPr>
                    <w:spacing w:before="16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 w:rsidRPr="00211C83">
                    <w:rPr>
                      <w:rFonts w:ascii="Arial" w:eastAsia="Arial" w:hAnsi="Arial" w:cs="Arial"/>
                      <w:spacing w:val="1"/>
                      <w:sz w:val="12"/>
                      <w:szCs w:val="10"/>
                    </w:rPr>
                    <w:t>Unidad Receptora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F3F63" w:rsidRPr="00420394" w:rsidRDefault="008F3F63" w:rsidP="002D6082">
                  <w:pPr>
                    <w:spacing w:before="16"/>
                    <w:ind w:left="415" w:right="474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A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ñ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o</w:t>
                  </w:r>
                </w:p>
              </w:tc>
              <w:tc>
                <w:tcPr>
                  <w:tcW w:w="1632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9" w:space="0" w:color="000000"/>
                  </w:tcBorders>
                  <w:vAlign w:val="center"/>
                </w:tcPr>
                <w:p w:rsidR="008F3F63" w:rsidRPr="00420394" w:rsidRDefault="008F3F63" w:rsidP="00211C83">
                  <w:pPr>
                    <w:spacing w:before="16"/>
                    <w:ind w:right="47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o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n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s</w:t>
                  </w:r>
                  <w:r w:rsidRPr="00420394">
                    <w:rPr>
                      <w:rFonts w:ascii="Arial" w:eastAsia="Arial" w:hAnsi="Arial" w:cs="Arial"/>
                      <w:spacing w:val="-2"/>
                      <w:w w:val="102"/>
                      <w:sz w:val="12"/>
                      <w:szCs w:val="12"/>
                    </w:rPr>
                    <w:t>e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c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u</w:t>
                  </w:r>
                  <w:r w:rsidRPr="00420394">
                    <w:rPr>
                      <w:rFonts w:ascii="Arial" w:eastAsia="Arial" w:hAnsi="Arial" w:cs="Arial"/>
                      <w:spacing w:val="-1"/>
                      <w:w w:val="102"/>
                      <w:sz w:val="12"/>
                      <w:szCs w:val="12"/>
                    </w:rPr>
                    <w:t>t</w:t>
                  </w:r>
                  <w:r w:rsidRPr="00420394">
                    <w:rPr>
                      <w:rFonts w:ascii="Arial" w:eastAsia="Arial" w:hAnsi="Arial" w:cs="Arial"/>
                      <w:spacing w:val="1"/>
                      <w:w w:val="102"/>
                      <w:sz w:val="12"/>
                      <w:szCs w:val="12"/>
                    </w:rPr>
                    <w:t>i</w:t>
                  </w:r>
                  <w:r w:rsidRPr="00420394">
                    <w:rPr>
                      <w:rFonts w:ascii="Arial" w:eastAsia="Arial" w:hAnsi="Arial" w:cs="Arial"/>
                      <w:w w:val="102"/>
                      <w:sz w:val="12"/>
                      <w:szCs w:val="12"/>
                    </w:rPr>
                    <w:t>vo</w:t>
                  </w:r>
                </w:p>
              </w:tc>
            </w:tr>
          </w:tbl>
          <w:p w:rsidR="008F3F63" w:rsidRDefault="008F3F63">
            <w:pPr>
              <w:spacing w:line="120" w:lineRule="exact"/>
              <w:ind w:left="433"/>
              <w:rPr>
                <w:rFonts w:ascii="Arial" w:eastAsia="Arial" w:hAnsi="Arial" w:cs="Arial"/>
                <w:w w:val="102"/>
                <w:sz w:val="11"/>
                <w:szCs w:val="11"/>
              </w:rPr>
            </w:pPr>
          </w:p>
        </w:tc>
      </w:tr>
      <w:tr w:rsidR="00793F1A" w:rsidTr="00D12429">
        <w:trPr>
          <w:trHeight w:hRule="exact" w:val="691"/>
        </w:trPr>
        <w:tc>
          <w:tcPr>
            <w:tcW w:w="527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43793C">
            <w:pPr>
              <w:spacing w:before="54"/>
              <w:ind w:left="160"/>
            </w:pPr>
            <w:r>
              <w:rPr>
                <w:noProof/>
                <w:lang w:eastAsia="es-CO"/>
              </w:rPr>
              <w:drawing>
                <wp:inline distT="0" distB="0" distL="0" distR="0" wp14:anchorId="03EB15E8" wp14:editId="6CB40E0A">
                  <wp:extent cx="396000" cy="352338"/>
                  <wp:effectExtent l="0" t="0" r="0" b="0"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52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pct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Default="00793F1A" w:rsidP="00FD3C75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793F1A" w:rsidRPr="00FD3C75" w:rsidRDefault="0089058F" w:rsidP="00FD3C75">
            <w:pPr>
              <w:ind w:right="3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EP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FD3C75"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INICI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r w:rsidRPr="00FD3C75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Pr="00FD3C7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FD3C75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1</w:t>
            </w:r>
          </w:p>
          <w:p w:rsidR="00793F1A" w:rsidRPr="00FD3C75" w:rsidRDefault="0089058F" w:rsidP="00FD3C75">
            <w:pPr>
              <w:spacing w:before="14"/>
              <w:ind w:right="226"/>
              <w:jc w:val="center"/>
              <w:rPr>
                <w:rFonts w:ascii="Arial" w:eastAsia="Arial" w:hAnsi="Arial" w:cs="Arial"/>
              </w:rPr>
            </w:pPr>
            <w:r w:rsidRPr="000D13D5">
              <w:rPr>
                <w:rFonts w:ascii="Arial" w:eastAsia="Arial" w:hAnsi="Arial" w:cs="Arial"/>
                <w:spacing w:val="1"/>
                <w:sz w:val="18"/>
              </w:rPr>
              <w:t>E</w:t>
            </w:r>
            <w:r w:rsidRPr="000D13D5">
              <w:rPr>
                <w:rFonts w:ascii="Arial" w:eastAsia="Arial" w:hAnsi="Arial" w:cs="Arial"/>
                <w:sz w:val="18"/>
              </w:rPr>
              <w:t>ste</w:t>
            </w:r>
            <w:r w:rsidRPr="000D13D5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fo</w:t>
            </w:r>
            <w:r w:rsidRPr="000D13D5">
              <w:rPr>
                <w:rFonts w:ascii="Arial" w:eastAsia="Arial" w:hAnsi="Arial" w:cs="Arial"/>
                <w:spacing w:val="-1"/>
                <w:sz w:val="18"/>
              </w:rPr>
              <w:t>r</w:t>
            </w:r>
            <w:r w:rsidRPr="000D13D5">
              <w:rPr>
                <w:rFonts w:ascii="Arial" w:eastAsia="Arial" w:hAnsi="Arial" w:cs="Arial"/>
                <w:spacing w:val="2"/>
                <w:sz w:val="18"/>
              </w:rPr>
              <w:t>m</w:t>
            </w:r>
            <w:r w:rsidRPr="000D13D5">
              <w:rPr>
                <w:rFonts w:ascii="Arial" w:eastAsia="Arial" w:hAnsi="Arial" w:cs="Arial"/>
                <w:sz w:val="18"/>
              </w:rPr>
              <w:t>ato</w:t>
            </w:r>
            <w:r w:rsidRPr="000D13D5"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se</w:t>
            </w:r>
            <w:r w:rsidRPr="000D13D5">
              <w:rPr>
                <w:rFonts w:ascii="Arial" w:eastAsia="Arial" w:hAnsi="Arial" w:cs="Arial"/>
                <w:spacing w:val="-1"/>
                <w:sz w:val="18"/>
              </w:rPr>
              <w:t>r</w:t>
            </w:r>
            <w:r w:rsidRPr="000D13D5">
              <w:rPr>
                <w:rFonts w:ascii="Arial" w:eastAsia="Arial" w:hAnsi="Arial" w:cs="Arial"/>
                <w:sz w:val="18"/>
              </w:rPr>
              <w:t>á</w:t>
            </w:r>
            <w:r w:rsidRPr="000D13D5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0D13D5">
              <w:rPr>
                <w:rFonts w:ascii="Arial" w:eastAsia="Arial" w:hAnsi="Arial" w:cs="Arial"/>
                <w:sz w:val="18"/>
              </w:rPr>
              <w:t>diligenciado</w:t>
            </w:r>
            <w:r w:rsidRPr="000D13D5"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 w:rsidR="00063CB0" w:rsidRPr="000D13D5">
              <w:rPr>
                <w:rFonts w:ascii="Arial" w:eastAsia="Arial" w:hAnsi="Arial" w:cs="Arial"/>
                <w:sz w:val="18"/>
              </w:rPr>
              <w:t xml:space="preserve">por Policía </w:t>
            </w:r>
            <w:r w:rsidR="00FB7162" w:rsidRPr="000D13D5">
              <w:rPr>
                <w:rFonts w:ascii="Arial" w:eastAsia="Arial" w:hAnsi="Arial" w:cs="Arial"/>
                <w:sz w:val="18"/>
              </w:rPr>
              <w:t>Judicial</w:t>
            </w:r>
          </w:p>
        </w:tc>
      </w:tr>
      <w:tr w:rsidR="00851FC6" w:rsidRPr="00FD3C75" w:rsidTr="00817474">
        <w:trPr>
          <w:trHeight w:hRule="exact" w:val="340"/>
        </w:trPr>
        <w:tc>
          <w:tcPr>
            <w:tcW w:w="746" w:type="pct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epa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rt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m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en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80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64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0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2"/>
                <w:w w:val="105"/>
                <w:sz w:val="22"/>
                <w:szCs w:val="22"/>
              </w:rPr>
              <w:t>M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un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c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p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o</w:t>
            </w:r>
          </w:p>
        </w:tc>
        <w:tc>
          <w:tcPr>
            <w:tcW w:w="96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817474">
            <w:pPr>
              <w:spacing w:before="30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Fech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a</w:t>
            </w:r>
          </w:p>
        </w:tc>
        <w:tc>
          <w:tcPr>
            <w:tcW w:w="4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E60B67" w:rsidP="00E60B67">
            <w:pPr>
              <w:spacing w:before="37"/>
              <w:ind w:left="199" w:right="184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pacing w:val="-1"/>
                <w:sz w:val="16"/>
              </w:rPr>
              <w:t>AAAA</w:t>
            </w:r>
          </w:p>
        </w:tc>
        <w:tc>
          <w:tcPr>
            <w:tcW w:w="22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89058F" w:rsidP="00817474">
            <w:pPr>
              <w:spacing w:before="44"/>
              <w:ind w:left="16"/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z w:val="16"/>
              </w:rPr>
              <w:t>MM</w:t>
            </w:r>
          </w:p>
        </w:tc>
        <w:tc>
          <w:tcPr>
            <w:tcW w:w="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817474" w:rsidRDefault="00851FC6" w:rsidP="00851FC6">
            <w:pPr>
              <w:spacing w:before="44"/>
              <w:ind w:left="-141" w:right="-33" w:firstLine="157"/>
              <w:jc w:val="center"/>
              <w:rPr>
                <w:rFonts w:ascii="Arial" w:eastAsia="Arial" w:hAnsi="Arial" w:cs="Arial"/>
                <w:color w:val="808080" w:themeColor="background1" w:themeShade="80"/>
                <w:sz w:val="16"/>
              </w:rPr>
            </w:pPr>
            <w:r w:rsidRPr="00817474">
              <w:rPr>
                <w:rFonts w:ascii="Arial" w:eastAsia="Arial" w:hAnsi="Arial" w:cs="Arial"/>
                <w:color w:val="808080" w:themeColor="background1" w:themeShade="80"/>
                <w:sz w:val="16"/>
              </w:rPr>
              <w:t>DD</w:t>
            </w:r>
          </w:p>
        </w:tc>
        <w:tc>
          <w:tcPr>
            <w:tcW w:w="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0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H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o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r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a</w:t>
            </w:r>
          </w:p>
        </w:tc>
        <w:tc>
          <w:tcPr>
            <w:tcW w:w="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>
            <w:pPr>
              <w:rPr>
                <w:sz w:val="22"/>
                <w:szCs w:val="22"/>
              </w:rPr>
            </w:pPr>
          </w:p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.</w:t>
            </w:r>
            <w:r w:rsidRPr="00AC6991">
              <w:rPr>
                <w:rFonts w:ascii="Arial" w:eastAsia="Arial" w:hAnsi="Arial" w:cs="Arial"/>
                <w:b/>
                <w:spacing w:val="8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Í</w:t>
            </w:r>
            <w:r w:rsidR="0043793C"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N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TE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="0043793C"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I</w:t>
            </w:r>
            <w:r w:rsidR="0043793C" w:rsidRPr="00AC6991">
              <w:rPr>
                <w:rFonts w:ascii="Arial" w:eastAsia="Arial" w:hAnsi="Arial" w:cs="Arial"/>
                <w:b/>
                <w:spacing w:val="1"/>
                <w:sz w:val="22"/>
                <w:szCs w:val="22"/>
                <w:shd w:val="clear" w:color="auto" w:fill="D9D9D9" w:themeFill="background1" w:themeFillShade="D9"/>
              </w:rPr>
              <w:t>S</w:t>
            </w:r>
            <w:r w:rsidRPr="00AC6991">
              <w:rPr>
                <w:rFonts w:ascii="Arial" w:eastAsia="Arial" w:hAnsi="Arial" w:cs="Arial"/>
                <w:b/>
                <w:spacing w:val="3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DE</w:t>
            </w:r>
            <w:r w:rsidRPr="00AC6991">
              <w:rPr>
                <w:rFonts w:ascii="Arial" w:eastAsia="Arial" w:hAnsi="Arial" w:cs="Arial"/>
                <w:b/>
                <w:spacing w:val="1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spacing w:val="-1"/>
                <w:sz w:val="22"/>
                <w:szCs w:val="22"/>
                <w:shd w:val="clear" w:color="auto" w:fill="D9D9D9" w:themeFill="background1" w:themeFillShade="D9"/>
              </w:rPr>
              <w:t>L</w:t>
            </w:r>
            <w:r w:rsidRPr="00AC6991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OS</w:t>
            </w:r>
            <w:r w:rsidRPr="00AC6991">
              <w:rPr>
                <w:rFonts w:ascii="Arial" w:eastAsia="Arial" w:hAnsi="Arial" w:cs="Arial"/>
                <w:b/>
                <w:spacing w:val="14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AC6991">
              <w:rPr>
                <w:rFonts w:ascii="Arial" w:eastAsia="Arial" w:hAnsi="Arial" w:cs="Arial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H</w:t>
            </w:r>
            <w:r w:rsidRPr="00AC6991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  <w:shd w:val="clear" w:color="auto" w:fill="D9D9D9" w:themeFill="background1" w:themeFillShade="D9"/>
              </w:rPr>
              <w:t>E</w:t>
            </w:r>
            <w:r w:rsidRPr="00AC6991">
              <w:rPr>
                <w:rFonts w:ascii="Arial" w:eastAsia="Arial" w:hAnsi="Arial" w:cs="Arial"/>
                <w:b/>
                <w:w w:val="105"/>
                <w:sz w:val="22"/>
                <w:szCs w:val="22"/>
                <w:shd w:val="clear" w:color="auto" w:fill="D9D9D9" w:themeFill="background1" w:themeFillShade="D9"/>
              </w:rPr>
              <w:t>CHOS</w:t>
            </w:r>
          </w:p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851FC6" w:rsidTr="00D12429">
        <w:trPr>
          <w:trHeight w:hRule="exact" w:val="283"/>
        </w:trPr>
        <w:tc>
          <w:tcPr>
            <w:tcW w:w="1051" w:type="pct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>
            <w:pPr>
              <w:spacing w:before="37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Fech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D3C75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FD3C7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D3C75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  <w:t>hecho</w:t>
            </w:r>
            <w:r w:rsidRPr="00FD3C75">
              <w:rPr>
                <w:rFonts w:ascii="Arial" w:eastAsia="Arial" w:hAnsi="Arial" w:cs="Arial"/>
                <w:w w:val="105"/>
                <w:sz w:val="22"/>
                <w:szCs w:val="22"/>
              </w:rPr>
              <w:t>s</w:t>
            </w:r>
          </w:p>
        </w:tc>
        <w:tc>
          <w:tcPr>
            <w:tcW w:w="2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FD3C75" w:rsidP="00851FC6">
            <w:pPr>
              <w:spacing w:before="28"/>
              <w:ind w:right="-3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 w:rsidR="00851FC6"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 </w:t>
            </w:r>
            <w:r w:rsidR="00851FC6"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 xml:space="preserve">AAAA </w:t>
            </w:r>
          </w:p>
        </w:tc>
        <w:tc>
          <w:tcPr>
            <w:tcW w:w="22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89058F" w:rsidP="00FD3C75">
            <w:pPr>
              <w:spacing w:before="36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spacing w:val="-3"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808080"/>
                <w:w w:val="105"/>
                <w:sz w:val="12"/>
                <w:szCs w:val="12"/>
              </w:rPr>
              <w:t>M</w:t>
            </w:r>
          </w:p>
        </w:tc>
        <w:tc>
          <w:tcPr>
            <w:tcW w:w="21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Default="00851FC6" w:rsidP="00851FC6">
            <w:pPr>
              <w:spacing w:before="36"/>
              <w:ind w:left="21" w:right="-2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808080"/>
                <w:spacing w:val="-1"/>
                <w:w w:val="105"/>
                <w:sz w:val="12"/>
                <w:szCs w:val="12"/>
              </w:rPr>
              <w:t>DD</w:t>
            </w:r>
          </w:p>
        </w:tc>
        <w:tc>
          <w:tcPr>
            <w:tcW w:w="2423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4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w w:val="105"/>
                <w:sz w:val="22"/>
                <w:szCs w:val="22"/>
              </w:rPr>
              <w:t>Hora</w:t>
            </w:r>
          </w:p>
        </w:tc>
        <w:tc>
          <w:tcPr>
            <w:tcW w:w="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Default="00793F1A"/>
        </w:tc>
        <w:tc>
          <w:tcPr>
            <w:tcW w:w="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Tr="00D12429">
        <w:trPr>
          <w:trHeight w:hRule="exact" w:val="218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Tr="00D12429">
        <w:trPr>
          <w:trHeight w:hRule="exact" w:val="34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Escriba una síntesis cronológica  y concreta</w:t>
            </w:r>
          </w:p>
        </w:tc>
      </w:tr>
      <w:tr w:rsidR="00793F1A" w:rsidTr="00D12429">
        <w:trPr>
          <w:trHeight w:hRule="exact" w:val="3402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F79DE" w:rsidRDefault="00DF79DE" w:rsidP="00DF79DE"/>
        </w:tc>
      </w:tr>
      <w:tr w:rsidR="00FD3C75" w:rsidRPr="00FD3C75" w:rsidTr="00D12429">
        <w:trPr>
          <w:trHeight w:hRule="exact" w:val="340"/>
        </w:trPr>
        <w:tc>
          <w:tcPr>
            <w:tcW w:w="2010" w:type="pct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Medio utilizado para el reporte de</w:t>
            </w:r>
            <w:r w:rsid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iniciación</w:t>
            </w:r>
          </w:p>
        </w:tc>
        <w:tc>
          <w:tcPr>
            <w:tcW w:w="2990" w:type="pct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17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2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FD3C75"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FD3C7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 w:rsidRPr="00FD3C7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 w:rsidRPr="00FD3C75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QUE</w:t>
            </w:r>
            <w:r w:rsidRPr="00FD3C75">
              <w:rPr>
                <w:rFonts w:ascii="Arial" w:eastAsia="Arial" w:hAnsi="Arial" w:cs="Arial"/>
                <w:b/>
                <w:spacing w:val="15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CONOCE</w:t>
            </w:r>
            <w:r w:rsidRPr="00FD3C75">
              <w:rPr>
                <w:rFonts w:ascii="Arial" w:eastAsia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FD3C75"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 w:rsidRPr="00FD3C75"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N</w:t>
            </w:r>
            <w:r w:rsidRPr="00FD3C75">
              <w:rPr>
                <w:rFonts w:ascii="Arial" w:eastAsia="Arial" w:hAnsi="Arial" w:cs="Arial"/>
                <w:b/>
                <w:spacing w:val="-1"/>
                <w:w w:val="105"/>
                <w:sz w:val="22"/>
                <w:szCs w:val="22"/>
              </w:rPr>
              <w:t>VEST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G</w:t>
            </w:r>
            <w:r w:rsidRPr="00FD3C75">
              <w:rPr>
                <w:rFonts w:ascii="Arial" w:eastAsia="Arial" w:hAnsi="Arial" w:cs="Arial"/>
                <w:b/>
                <w:spacing w:val="-3"/>
                <w:w w:val="105"/>
                <w:sz w:val="22"/>
                <w:szCs w:val="22"/>
              </w:rPr>
              <w:t>A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C</w:t>
            </w:r>
            <w:r w:rsidRPr="00FD3C75">
              <w:rPr>
                <w:rFonts w:ascii="Arial" w:eastAsia="Arial" w:hAnsi="Arial" w:cs="Arial"/>
                <w:b/>
                <w:spacing w:val="1"/>
                <w:w w:val="105"/>
                <w:sz w:val="22"/>
                <w:szCs w:val="22"/>
              </w:rPr>
              <w:t>I</w:t>
            </w:r>
            <w:r w:rsidRPr="00FD3C75">
              <w:rPr>
                <w:rFonts w:ascii="Arial" w:eastAsia="Arial" w:hAnsi="Arial" w:cs="Arial"/>
                <w:b/>
                <w:w w:val="105"/>
                <w:sz w:val="22"/>
                <w:szCs w:val="22"/>
              </w:rPr>
              <w:t>ÓN</w:t>
            </w:r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Fiscalía / Institución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Dirección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7510E" w:rsidRPr="00FD3C75" w:rsidTr="00D12429">
        <w:trPr>
          <w:trHeight w:hRule="exact" w:val="283"/>
        </w:trPr>
        <w:tc>
          <w:tcPr>
            <w:tcW w:w="924" w:type="pct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Delito / Conducta</w:t>
            </w:r>
          </w:p>
        </w:tc>
        <w:tc>
          <w:tcPr>
            <w:tcW w:w="4076" w:type="pct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170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3.  SERVIDOR  DE POLICÍA JUDICIAL QUE LIDERA EL CASO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2120" w:type="pct"/>
            <w:gridSpan w:val="1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62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25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2120" w:type="pct"/>
            <w:gridSpan w:val="1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2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55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D3C75" w:rsidRPr="00FD3C75" w:rsidTr="00D12429">
        <w:trPr>
          <w:trHeight w:hRule="exact" w:val="340"/>
        </w:trPr>
        <w:tc>
          <w:tcPr>
            <w:tcW w:w="1591" w:type="pct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38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2029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Correo electrónico</w:t>
            </w:r>
          </w:p>
        </w:tc>
      </w:tr>
      <w:tr w:rsidR="00FD3C75" w:rsidRPr="00FD3C75" w:rsidTr="00D12429">
        <w:trPr>
          <w:trHeight w:hRule="exact" w:val="340"/>
        </w:trPr>
        <w:tc>
          <w:tcPr>
            <w:tcW w:w="1591" w:type="pct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8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029" w:type="pct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RPr="00FD3C75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D3C75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4. SERVIDORES  DE POLICÍA JUDICIAL QUE REALIZAN LABOR TÉCNICA</w:t>
            </w:r>
          </w:p>
        </w:tc>
      </w:tr>
      <w:tr w:rsidR="00F7510E" w:rsidRPr="00FD3C75" w:rsidTr="00D12429">
        <w:trPr>
          <w:trHeight w:hRule="exact" w:val="346"/>
        </w:trPr>
        <w:tc>
          <w:tcPr>
            <w:tcW w:w="2732" w:type="pct"/>
            <w:gridSpan w:val="1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D3C75" w:rsidRDefault="0089058F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D3C75">
              <w:rPr>
                <w:rFonts w:ascii="Arial" w:eastAsia="Arial" w:hAnsi="Arial" w:cs="Arial"/>
                <w:spacing w:val="-1"/>
                <w:sz w:val="22"/>
                <w:szCs w:val="22"/>
              </w:rPr>
              <w:t>Nombre o Indicativo de la Unidad Móvil de Criminalística</w:t>
            </w:r>
          </w:p>
        </w:tc>
        <w:tc>
          <w:tcPr>
            <w:tcW w:w="2268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D3C75" w:rsidRDefault="00793F1A" w:rsidP="00FD3C75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793F1A" w:rsidTr="00D12429">
        <w:trPr>
          <w:trHeight w:hRule="exact" w:val="209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93F1A" w:rsidRDefault="00793F1A"/>
        </w:tc>
      </w:tr>
      <w:tr w:rsidR="00793F1A" w:rsidRPr="00F7510E" w:rsidTr="00D12429">
        <w:trPr>
          <w:trHeight w:hRule="exact" w:val="283"/>
        </w:trPr>
        <w:tc>
          <w:tcPr>
            <w:tcW w:w="5000" w:type="pct"/>
            <w:gridSpan w:val="2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93F1A" w:rsidRPr="00F7510E" w:rsidRDefault="0089058F">
            <w:pPr>
              <w:spacing w:before="30"/>
              <w:ind w:left="16"/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5.  SERVIDOR  QUE REPORTA</w:t>
            </w:r>
          </w:p>
        </w:tc>
      </w:tr>
      <w:tr w:rsidR="00F7510E" w:rsidRPr="00F7510E" w:rsidTr="00D12429">
        <w:trPr>
          <w:trHeight w:val="20"/>
        </w:trPr>
        <w:tc>
          <w:tcPr>
            <w:tcW w:w="2192" w:type="pct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6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143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F7510E" w:rsidRPr="00F7510E" w:rsidTr="00D12429">
        <w:trPr>
          <w:trHeight w:val="20"/>
        </w:trPr>
        <w:tc>
          <w:tcPr>
            <w:tcW w:w="2192" w:type="pct"/>
            <w:gridSpan w:val="1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65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43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FD3C75" w:rsidRPr="00F7510E" w:rsidTr="00D12429">
        <w:trPr>
          <w:trHeight w:val="20"/>
        </w:trPr>
        <w:tc>
          <w:tcPr>
            <w:tcW w:w="1407" w:type="pct"/>
            <w:gridSpan w:val="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233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1494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Correo electrónico</w:t>
            </w:r>
          </w:p>
        </w:tc>
        <w:tc>
          <w:tcPr>
            <w:tcW w:w="866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93F1A" w:rsidRPr="00F7510E" w:rsidRDefault="0089058F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7510E">
              <w:rPr>
                <w:rFonts w:ascii="Arial" w:eastAsia="Arial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FD3C75" w:rsidRPr="00F7510E" w:rsidTr="00D12429">
        <w:trPr>
          <w:trHeight w:val="20"/>
        </w:trPr>
        <w:tc>
          <w:tcPr>
            <w:tcW w:w="1407" w:type="pct"/>
            <w:gridSpan w:val="6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33" w:type="pct"/>
            <w:gridSpan w:val="7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94" w:type="pct"/>
            <w:gridSpan w:val="8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66" w:type="pct"/>
            <w:gridSpan w:val="7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793F1A" w:rsidRPr="00F7510E" w:rsidRDefault="00793F1A" w:rsidP="00F7510E">
            <w:pPr>
              <w:spacing w:before="37"/>
              <w:ind w:left="16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</w:tbl>
    <w:p w:rsidR="00793F1A" w:rsidRDefault="00374B86">
      <w:pPr>
        <w:spacing w:line="200" w:lineRule="exac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12700</wp:posOffset>
                </wp:positionV>
                <wp:extent cx="6950075" cy="368935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DE" w:rsidRPr="00211C83" w:rsidRDefault="00DF79DE" w:rsidP="00211C83">
                            <w:pPr>
                              <w:spacing w:line="20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211C83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El servidor de policía judicial, está obligado en todo tiempo a garantizar la reserva de la información, esto conforme a las disposiciones establecidas en la Constitución y la Ley.</w:t>
                            </w:r>
                          </w:p>
                          <w:p w:rsidR="00DF79DE" w:rsidRDefault="00DF79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25pt;margin-top:1pt;width:547.2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08hAIAAA8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" stroked="f">
                <v:textbox>
                  <w:txbxContent>
                    <w:p w:rsidR="00DF79DE" w:rsidRPr="00211C83" w:rsidRDefault="00DF79DE" w:rsidP="00211C83">
                      <w:pPr>
                        <w:spacing w:line="200" w:lineRule="exact"/>
                        <w:jc w:val="both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bookmarkStart w:id="1" w:name="_GoBack"/>
                      <w:r w:rsidRPr="00211C83">
                        <w:rPr>
                          <w:rFonts w:ascii="Arial" w:hAnsi="Arial" w:cs="Arial"/>
                          <w:sz w:val="18"/>
                          <w:szCs w:val="14"/>
                        </w:rPr>
                        <w:t>El servidor de policía judicial, está obligado en todo tiempo a garantizar la reserva de la información, esto conforme a las disposiciones establecidas en la Constitución y la Ley.</w:t>
                      </w:r>
                    </w:p>
                    <w:bookmarkEnd w:id="1"/>
                    <w:p w:rsidR="00DF79DE" w:rsidRDefault="00DF79DE"/>
                  </w:txbxContent>
                </v:textbox>
              </v:shape>
            </w:pict>
          </mc:Fallback>
        </mc:AlternateContent>
      </w:r>
    </w:p>
    <w:p w:rsidR="00793F1A" w:rsidRDefault="00793F1A">
      <w:pPr>
        <w:spacing w:line="200" w:lineRule="exact"/>
      </w:pPr>
    </w:p>
    <w:p w:rsidR="00793F1A" w:rsidRDefault="00793F1A">
      <w:pPr>
        <w:spacing w:line="200" w:lineRule="exact"/>
        <w:sectPr w:rsidR="00793F1A" w:rsidSect="00F7510E">
          <w:footerReference w:type="default" r:id="rId8"/>
          <w:type w:val="continuous"/>
          <w:pgSz w:w="12240" w:h="15840"/>
          <w:pgMar w:top="680" w:right="680" w:bottom="680" w:left="680" w:header="567" w:footer="850" w:gutter="0"/>
          <w:cols w:space="720"/>
          <w:docGrid w:linePitch="272"/>
        </w:sectPr>
      </w:pPr>
    </w:p>
    <w:p w:rsidR="00793F1A" w:rsidRDefault="00793F1A" w:rsidP="00F7510E">
      <w:pPr>
        <w:spacing w:before="10" w:line="160" w:lineRule="exact"/>
      </w:pPr>
    </w:p>
    <w:sectPr w:rsidR="00793F1A">
      <w:type w:val="continuous"/>
      <w:pgSz w:w="12240" w:h="15840"/>
      <w:pgMar w:top="380" w:right="580" w:bottom="280" w:left="580" w:header="720" w:footer="720" w:gutter="0"/>
      <w:cols w:num="2" w:space="720" w:equalWidth="0">
        <w:col w:w="1988" w:space="8129"/>
        <w:col w:w="9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79" w:rsidRDefault="00D83879" w:rsidP="00F7510E">
      <w:r>
        <w:separator/>
      </w:r>
    </w:p>
  </w:endnote>
  <w:endnote w:type="continuationSeparator" w:id="0">
    <w:p w:rsidR="00D83879" w:rsidRDefault="00D83879" w:rsidP="00F7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96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29EF" w:rsidRDefault="004C29EF">
            <w:pPr>
              <w:pStyle w:val="Piedepgina"/>
              <w:jc w:val="right"/>
            </w:pPr>
            <w:r w:rsidRPr="004C29EF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645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29EF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4645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C29E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29EF" w:rsidRDefault="004C29EF" w:rsidP="004C29EF">
    <w:pPr>
      <w:spacing w:before="4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pacing w:val="1"/>
        <w:sz w:val="14"/>
        <w:szCs w:val="14"/>
      </w:rPr>
      <w:t>V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-1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sión:</w:t>
    </w:r>
    <w:r>
      <w:rPr>
        <w:rFonts w:ascii="Arial" w:eastAsia="Arial" w:hAnsi="Arial" w:cs="Arial"/>
        <w:spacing w:val="-6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03</w:t>
    </w:r>
  </w:p>
  <w:p w:rsidR="004C29EF" w:rsidRDefault="004C29EF" w:rsidP="004C29E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pacing w:val="1"/>
        <w:sz w:val="14"/>
        <w:szCs w:val="14"/>
      </w:rPr>
      <w:t>A</w:t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obación:</w:t>
    </w:r>
    <w:r>
      <w:rPr>
        <w:rFonts w:ascii="Arial" w:eastAsia="Arial" w:hAnsi="Arial" w:cs="Arial"/>
        <w:spacing w:val="-8"/>
        <w:sz w:val="14"/>
        <w:szCs w:val="14"/>
      </w:rPr>
      <w:t xml:space="preserve"> </w:t>
    </w:r>
    <w:r w:rsidRPr="00B42216">
      <w:rPr>
        <w:rFonts w:ascii="Arial" w:eastAsia="Arial" w:hAnsi="Arial" w:cs="Arial"/>
        <w:sz w:val="14"/>
        <w:szCs w:val="14"/>
      </w:rPr>
      <w:t>2018</w:t>
    </w:r>
    <w:r w:rsidRPr="00B42216">
      <w:rPr>
        <w:rFonts w:ascii="Arial" w:eastAsia="Arial" w:hAnsi="Arial" w:cs="Arial"/>
        <w:spacing w:val="-1"/>
        <w:sz w:val="14"/>
        <w:szCs w:val="14"/>
      </w:rPr>
      <w:t>-</w:t>
    </w:r>
    <w:r w:rsidRPr="00B42216">
      <w:rPr>
        <w:rFonts w:ascii="Arial" w:eastAsia="Arial" w:hAnsi="Arial" w:cs="Arial"/>
        <w:sz w:val="14"/>
        <w:szCs w:val="14"/>
      </w:rPr>
      <w:t>0</w:t>
    </w:r>
    <w:r w:rsidR="00B42216">
      <w:rPr>
        <w:rFonts w:ascii="Arial" w:eastAsia="Arial" w:hAnsi="Arial" w:cs="Arial"/>
        <w:sz w:val="14"/>
        <w:szCs w:val="14"/>
      </w:rPr>
      <w:t>9</w:t>
    </w:r>
    <w:r w:rsidRPr="00B42216">
      <w:rPr>
        <w:rFonts w:ascii="Arial" w:eastAsia="Arial" w:hAnsi="Arial" w:cs="Arial"/>
        <w:spacing w:val="-1"/>
        <w:sz w:val="14"/>
        <w:szCs w:val="14"/>
      </w:rPr>
      <w:t>-</w:t>
    </w:r>
    <w:r w:rsidR="00B42216">
      <w:rPr>
        <w:rFonts w:ascii="Arial" w:eastAsia="Arial" w:hAnsi="Arial" w:cs="Arial"/>
        <w:spacing w:val="-1"/>
        <w:sz w:val="14"/>
        <w:szCs w:val="14"/>
      </w:rPr>
      <w:t xml:space="preserve">06 </w:t>
    </w:r>
    <w:r w:rsidRPr="00B42216">
      <w:rPr>
        <w:rFonts w:ascii="Arial" w:eastAsia="Arial" w:hAnsi="Arial" w:cs="Arial"/>
        <w:spacing w:val="-8"/>
        <w:sz w:val="14"/>
        <w:szCs w:val="14"/>
      </w:rPr>
      <w:t xml:space="preserve"> </w:t>
    </w:r>
    <w:r w:rsidRPr="00B42216">
      <w:rPr>
        <w:rFonts w:ascii="Arial" w:eastAsia="Arial" w:hAnsi="Arial" w:cs="Arial"/>
        <w:sz w:val="14"/>
        <w:szCs w:val="14"/>
      </w:rPr>
      <w:t>C</w:t>
    </w:r>
    <w:r w:rsidRPr="00B42216">
      <w:rPr>
        <w:rFonts w:ascii="Arial" w:eastAsia="Arial" w:hAnsi="Arial" w:cs="Arial"/>
        <w:spacing w:val="1"/>
        <w:sz w:val="14"/>
        <w:szCs w:val="14"/>
      </w:rPr>
      <w:t>P</w:t>
    </w:r>
    <w:r w:rsidRPr="00B42216">
      <w:rPr>
        <w:rFonts w:ascii="Arial" w:eastAsia="Arial" w:hAnsi="Arial" w:cs="Arial"/>
        <w:sz w:val="14"/>
        <w:szCs w:val="14"/>
      </w:rPr>
      <w:t xml:space="preserve">J </w:t>
    </w:r>
    <w:r w:rsidRPr="00B42216"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:rsidR="004C29EF" w:rsidRPr="00687C5A" w:rsidRDefault="004C29EF" w:rsidP="004C29EF">
    <w:pPr>
      <w:pStyle w:val="Piedepgina"/>
      <w:rPr>
        <w:color w:val="FF0066"/>
      </w:rPr>
    </w:pPr>
    <w:r>
      <w:rPr>
        <w:rFonts w:ascii="Arial" w:eastAsia="Arial" w:hAnsi="Arial" w:cs="Arial"/>
        <w:spacing w:val="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ublicación</w:t>
    </w:r>
    <w:r w:rsidRPr="00346454">
      <w:rPr>
        <w:rFonts w:ascii="Arial" w:eastAsia="Arial" w:hAnsi="Arial" w:cs="Arial"/>
        <w:sz w:val="14"/>
        <w:szCs w:val="14"/>
      </w:rPr>
      <w:t xml:space="preserve">: </w:t>
    </w:r>
    <w:r w:rsidR="00346454" w:rsidRPr="00346454">
      <w:rPr>
        <w:rFonts w:ascii="Arial" w:eastAsia="Arial" w:hAnsi="Arial" w:cs="Arial"/>
        <w:sz w:val="14"/>
        <w:szCs w:val="14"/>
      </w:rPr>
      <w:t>2018</w:t>
    </w:r>
    <w:r w:rsidRPr="00346454">
      <w:rPr>
        <w:rFonts w:ascii="Arial" w:eastAsia="Arial" w:hAnsi="Arial" w:cs="Arial"/>
        <w:sz w:val="14"/>
        <w:szCs w:val="14"/>
      </w:rPr>
      <w:t>-</w:t>
    </w:r>
    <w:r w:rsidR="00346454" w:rsidRPr="00346454">
      <w:rPr>
        <w:rFonts w:ascii="Arial" w:eastAsia="Arial" w:hAnsi="Arial" w:cs="Arial"/>
        <w:sz w:val="14"/>
        <w:szCs w:val="14"/>
      </w:rPr>
      <w:t>12-27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79" w:rsidRDefault="00D83879" w:rsidP="00F7510E">
      <w:r>
        <w:separator/>
      </w:r>
    </w:p>
  </w:footnote>
  <w:footnote w:type="continuationSeparator" w:id="0">
    <w:p w:rsidR="00D83879" w:rsidRDefault="00D83879" w:rsidP="00F7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A92"/>
    <w:multiLevelType w:val="multilevel"/>
    <w:tmpl w:val="5F1C53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1A"/>
    <w:rsid w:val="00063CB0"/>
    <w:rsid w:val="000D13D5"/>
    <w:rsid w:val="001439E2"/>
    <w:rsid w:val="00211C83"/>
    <w:rsid w:val="002D6082"/>
    <w:rsid w:val="002F21D9"/>
    <w:rsid w:val="002F614C"/>
    <w:rsid w:val="00321CD0"/>
    <w:rsid w:val="00321EB3"/>
    <w:rsid w:val="00346454"/>
    <w:rsid w:val="003623D1"/>
    <w:rsid w:val="00374B86"/>
    <w:rsid w:val="003F5A19"/>
    <w:rsid w:val="003F5B0E"/>
    <w:rsid w:val="0043793C"/>
    <w:rsid w:val="004C29EF"/>
    <w:rsid w:val="005848A2"/>
    <w:rsid w:val="0059469E"/>
    <w:rsid w:val="00665C0E"/>
    <w:rsid w:val="00687C5A"/>
    <w:rsid w:val="00734215"/>
    <w:rsid w:val="00793F1A"/>
    <w:rsid w:val="0081010D"/>
    <w:rsid w:val="00817474"/>
    <w:rsid w:val="00851FC6"/>
    <w:rsid w:val="00856317"/>
    <w:rsid w:val="0089058F"/>
    <w:rsid w:val="008D500B"/>
    <w:rsid w:val="008F3F63"/>
    <w:rsid w:val="00915378"/>
    <w:rsid w:val="00AC6991"/>
    <w:rsid w:val="00B0248E"/>
    <w:rsid w:val="00B42216"/>
    <w:rsid w:val="00B67ACB"/>
    <w:rsid w:val="00D12429"/>
    <w:rsid w:val="00D83879"/>
    <w:rsid w:val="00DF79DE"/>
    <w:rsid w:val="00E60B67"/>
    <w:rsid w:val="00E70150"/>
    <w:rsid w:val="00F7510E"/>
    <w:rsid w:val="00F91FF6"/>
    <w:rsid w:val="00FB7162"/>
    <w:rsid w:val="00FD3C75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CE6E8A5-6D5F-40D2-99F9-1EE9B10C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751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10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751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0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153</Words>
  <Characters>847</Characters>
  <Application/>
  <DocSecurity>0</DocSecurity>
  <Lines>7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999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